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46A34148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EA10AC">
              <w:rPr>
                <w:rFonts w:eastAsia="Times New Roman" w:cs="Arial"/>
                <w:szCs w:val="20"/>
                <w:lang w:eastAsia="de-DE"/>
              </w:rPr>
              <w:t>06-56-048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7ECA4ACB" w:rsidR="006D6D27" w:rsidRPr="00E75FB9" w:rsidRDefault="00EA10AC" w:rsidP="00D64751">
            <w:pPr>
              <w:spacing w:line="276" w:lineRule="auto"/>
              <w:ind w:firstLine="0"/>
              <w:jc w:val="left"/>
            </w:pPr>
            <w:r w:rsidRPr="00EA10AC">
              <w:t>Comeback Beruf – Kleine Kinder, Große Chancen</w:t>
            </w:r>
          </w:p>
        </w:tc>
      </w:tr>
      <w:tr w:rsidR="006D6D27" w:rsidRPr="00E75FB9" w14:paraId="260B9EC8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B0A736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6218700A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3B1BA9">
          <w:rPr>
            <w:noProof/>
          </w:rPr>
          <w:drawing>
            <wp:anchor distT="0" distB="0" distL="114300" distR="114300" simplePos="0" relativeHeight="251658240" behindDoc="0" locked="0" layoutInCell="1" allowOverlap="1" wp14:anchorId="5E8F0ECA" wp14:editId="46DC040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1BA9"/>
    <w:rsid w:val="003C2765"/>
    <w:rsid w:val="003D2DBB"/>
    <w:rsid w:val="00431C6F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7839B5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9D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87123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16D54"/>
    <w:rsid w:val="00B3223D"/>
    <w:rsid w:val="00B61FC9"/>
    <w:rsid w:val="00B74446"/>
    <w:rsid w:val="00B7667B"/>
    <w:rsid w:val="00B91A1F"/>
    <w:rsid w:val="00C53C30"/>
    <w:rsid w:val="00C53CAA"/>
    <w:rsid w:val="00C56DE6"/>
    <w:rsid w:val="00C7225F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A34B6"/>
    <w:rsid w:val="00DD471A"/>
    <w:rsid w:val="00E17F43"/>
    <w:rsid w:val="00E354C7"/>
    <w:rsid w:val="00E704F4"/>
    <w:rsid w:val="00E857FD"/>
    <w:rsid w:val="00E90673"/>
    <w:rsid w:val="00EA10AC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15</cp:revision>
  <dcterms:created xsi:type="dcterms:W3CDTF">2018-09-25T07:39:00Z</dcterms:created>
  <dcterms:modified xsi:type="dcterms:W3CDTF">2026-06-08T14:11:00Z</dcterms:modified>
</cp:coreProperties>
</file>